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b/>
          <w:sz w:val="32"/>
          <w:szCs w:val="32"/>
        </w:rPr>
      </w:pPr>
      <w:r>
        <w:rPr>
          <w:rFonts w:ascii="Arial" w:hAnsi="Arial" w:cs="Arial"/>
          <w:b/>
          <w:sz w:val="32"/>
          <w:szCs w:val="32"/>
        </w:rPr>
        <w:t>Promotionskolleg – Zeitplan des Promotionsprojektes</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Der Zeitplan wird </w:t>
      </w:r>
      <w:proofErr w:type="gramStart"/>
      <w:r>
        <w:rPr>
          <w:rFonts w:ascii="Arial" w:hAnsi="Arial" w:cs="Arial"/>
          <w:sz w:val="22"/>
          <w:szCs w:val="22"/>
        </w:rPr>
        <w:t>von Doktorand</w:t>
      </w:r>
      <w:proofErr w:type="gramEnd"/>
      <w:r>
        <w:rPr>
          <w:rFonts w:ascii="Arial" w:hAnsi="Arial" w:cs="Arial"/>
          <w:sz w:val="22"/>
          <w:szCs w:val="22"/>
        </w:rPr>
        <w:t>/in und Betreuer/in gemeinsam entwickelt.</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Aus dem Plan sollte für die Gutachter hervorgehen, dass die Forschungszeit ein Jahr beträgt, wobei idealerweise der Hauptteil der aktiven Forschungszeit (im Labor o.ä.) im Freisemester erfolgt.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Methoden und Zwischenziele sollten so detailliert beschrieben werden, dass klar wird, worin die Tätigkeit und Verantwortung des Doktoranden/der Doktorandin tatsächlich liegt. Es sollten nur die Arbeitspakete und Versuche beschrieben werden, die vom Promovenden konkret durchgeführt werden. </w:t>
      </w:r>
      <w:bookmarkStart w:id="0" w:name="_GoBack"/>
      <w:bookmarkEnd w:id="0"/>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Bitte markieren Sie in Ihrem Arbeitsprogramm die Zeiträume, wann welche Schritte durchgeführt werden sollen und geben Sie für Teile der Dissertation, die vor oder nach dem Promotionskolleg durchgeführt werden, ebenfalls Ihre zeitliche Planung an. </w:t>
      </w:r>
    </w:p>
    <w:p>
      <w:pPr>
        <w:rPr>
          <w:rFonts w:ascii="Arial" w:hAnsi="Arial" w:cs="Arial"/>
          <w:sz w:val="22"/>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449"/>
        <w:gridCol w:w="567"/>
        <w:gridCol w:w="567"/>
        <w:gridCol w:w="567"/>
        <w:gridCol w:w="567"/>
        <w:gridCol w:w="567"/>
        <w:gridCol w:w="567"/>
        <w:gridCol w:w="567"/>
        <w:gridCol w:w="567"/>
        <w:gridCol w:w="567"/>
        <w:gridCol w:w="567"/>
        <w:gridCol w:w="567"/>
        <w:gridCol w:w="567"/>
        <w:gridCol w:w="1467"/>
      </w:tblGrid>
      <w:tr>
        <w:trPr>
          <w:trHeight w:val="265"/>
        </w:trPr>
        <w:tc>
          <w:tcPr>
            <w:tcW w:w="4788" w:type="dxa"/>
            <w:vMerge w:val="restart"/>
            <w:tcMar>
              <w:top w:w="28" w:type="dxa"/>
              <w:bottom w:w="28" w:type="dxa"/>
            </w:tcMar>
          </w:tcPr>
          <w:p>
            <w:pPr>
              <w:rPr>
                <w:rFonts w:ascii="Arial" w:hAnsi="Arial" w:cs="Arial"/>
                <w:b/>
                <w:sz w:val="22"/>
                <w:szCs w:val="22"/>
              </w:rPr>
            </w:pPr>
          </w:p>
        </w:tc>
        <w:tc>
          <w:tcPr>
            <w:tcW w:w="1449" w:type="dxa"/>
            <w:vMerge w:val="restart"/>
            <w:tcMar>
              <w:top w:w="28" w:type="dxa"/>
              <w:bottom w:w="28" w:type="dxa"/>
            </w:tcMar>
          </w:tcPr>
          <w:p>
            <w:pPr>
              <w:rPr>
                <w:rFonts w:ascii="Arial" w:hAnsi="Arial" w:cs="Arial"/>
                <w:b/>
                <w:sz w:val="22"/>
                <w:szCs w:val="22"/>
              </w:rPr>
            </w:pPr>
            <w:r>
              <w:rPr>
                <w:rFonts w:ascii="Arial" w:hAnsi="Arial" w:cs="Arial"/>
                <w:b/>
                <w:sz w:val="22"/>
                <w:szCs w:val="22"/>
              </w:rPr>
              <w:t>Vor Promotionskolleg</w:t>
            </w:r>
          </w:p>
        </w:tc>
        <w:tc>
          <w:tcPr>
            <w:tcW w:w="6804" w:type="dxa"/>
            <w:gridSpan w:val="12"/>
            <w:tcMar>
              <w:top w:w="28" w:type="dxa"/>
              <w:bottom w:w="28" w:type="dxa"/>
            </w:tcMar>
          </w:tcPr>
          <w:p>
            <w:pPr>
              <w:jc w:val="center"/>
              <w:rPr>
                <w:rFonts w:ascii="Arial" w:hAnsi="Arial" w:cs="Arial"/>
                <w:b/>
                <w:sz w:val="22"/>
                <w:szCs w:val="22"/>
              </w:rPr>
            </w:pPr>
            <w:r>
              <w:rPr>
                <w:rFonts w:ascii="Arial" w:hAnsi="Arial" w:cs="Arial"/>
                <w:b/>
                <w:sz w:val="22"/>
                <w:szCs w:val="22"/>
              </w:rPr>
              <w:t>Laufzeit des Promotionskollegs (Monate)</w:t>
            </w:r>
          </w:p>
        </w:tc>
        <w:tc>
          <w:tcPr>
            <w:tcW w:w="1467" w:type="dxa"/>
            <w:vMerge w:val="restart"/>
            <w:tcMar>
              <w:top w:w="28" w:type="dxa"/>
              <w:bottom w:w="28" w:type="dxa"/>
            </w:tcMar>
          </w:tcPr>
          <w:p>
            <w:pPr>
              <w:rPr>
                <w:rFonts w:ascii="Arial" w:hAnsi="Arial" w:cs="Arial"/>
                <w:b/>
                <w:sz w:val="22"/>
                <w:szCs w:val="22"/>
              </w:rPr>
            </w:pPr>
            <w:r>
              <w:rPr>
                <w:rFonts w:ascii="Arial" w:hAnsi="Arial" w:cs="Arial"/>
                <w:b/>
                <w:sz w:val="22"/>
                <w:szCs w:val="22"/>
              </w:rPr>
              <w:t>Nach Promotionskolleg</w:t>
            </w:r>
          </w:p>
        </w:tc>
      </w:tr>
      <w:tr>
        <w:tc>
          <w:tcPr>
            <w:tcW w:w="4788" w:type="dxa"/>
            <w:vMerge/>
            <w:tcMar>
              <w:top w:w="28" w:type="dxa"/>
              <w:bottom w:w="28" w:type="dxa"/>
            </w:tcMar>
          </w:tcPr>
          <w:p>
            <w:pPr>
              <w:rPr>
                <w:rFonts w:ascii="Arial" w:hAnsi="Arial" w:cs="Arial"/>
                <w:b/>
                <w:sz w:val="22"/>
                <w:szCs w:val="22"/>
              </w:rPr>
            </w:pPr>
          </w:p>
        </w:tc>
        <w:tc>
          <w:tcPr>
            <w:tcW w:w="1449" w:type="dxa"/>
            <w:vMerge/>
            <w:tcMar>
              <w:top w:w="28" w:type="dxa"/>
              <w:bottom w:w="28" w:type="dxa"/>
            </w:tcMar>
          </w:tcPr>
          <w:p>
            <w:pPr>
              <w:rPr>
                <w:rFonts w:ascii="Arial" w:hAnsi="Arial" w:cs="Arial"/>
                <w:b/>
                <w:sz w:val="22"/>
                <w:szCs w:val="22"/>
              </w:rPr>
            </w:pP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1</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2</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3</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4</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5</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6</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7</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8</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9</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10</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11</w:t>
            </w:r>
          </w:p>
        </w:tc>
        <w:tc>
          <w:tcPr>
            <w:tcW w:w="567" w:type="dxa"/>
            <w:tcMar>
              <w:top w:w="28" w:type="dxa"/>
              <w:bottom w:w="28" w:type="dxa"/>
            </w:tcMar>
            <w:vAlign w:val="center"/>
          </w:tcPr>
          <w:p>
            <w:pPr>
              <w:rPr>
                <w:rFonts w:ascii="Arial" w:hAnsi="Arial" w:cs="Arial"/>
                <w:b/>
                <w:sz w:val="22"/>
                <w:szCs w:val="22"/>
              </w:rPr>
            </w:pPr>
            <w:r>
              <w:rPr>
                <w:rFonts w:ascii="Arial" w:hAnsi="Arial" w:cs="Arial"/>
                <w:b/>
                <w:sz w:val="22"/>
                <w:szCs w:val="22"/>
              </w:rPr>
              <w:t>12</w:t>
            </w:r>
          </w:p>
        </w:tc>
        <w:tc>
          <w:tcPr>
            <w:tcW w:w="1467" w:type="dxa"/>
            <w:vMerge/>
            <w:tcMar>
              <w:top w:w="28" w:type="dxa"/>
              <w:bottom w:w="28" w:type="dxa"/>
            </w:tcMar>
          </w:tcPr>
          <w:p>
            <w:pPr>
              <w:rPr>
                <w:rFonts w:ascii="Arial" w:hAnsi="Arial" w:cs="Arial"/>
                <w:b/>
                <w:sz w:val="22"/>
                <w:szCs w:val="22"/>
              </w:rPr>
            </w:pPr>
          </w:p>
        </w:tc>
      </w:tr>
      <w:tr>
        <w:tc>
          <w:tcPr>
            <w:tcW w:w="4788" w:type="dxa"/>
            <w:tcMar>
              <w:top w:w="28" w:type="dxa"/>
              <w:bottom w:w="28" w:type="dxa"/>
            </w:tcMar>
          </w:tcPr>
          <w:p>
            <w:pPr>
              <w:rPr>
                <w:rFonts w:ascii="Arial" w:hAnsi="Arial" w:cs="Arial"/>
                <w:sz w:val="22"/>
                <w:szCs w:val="22"/>
              </w:rPr>
            </w:pPr>
            <w:r>
              <w:rPr>
                <w:rFonts w:ascii="Arial" w:hAnsi="Arial" w:cs="Arial"/>
                <w:b/>
                <w:sz w:val="22"/>
                <w:szCs w:val="22"/>
              </w:rPr>
              <w:t>Programm</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c>
          <w:tcPr>
            <w:tcW w:w="4788" w:type="dxa"/>
            <w:tcMar>
              <w:top w:w="28" w:type="dxa"/>
              <w:bottom w:w="28" w:type="dxa"/>
            </w:tcMar>
          </w:tcPr>
          <w:p>
            <w:pPr>
              <w:rPr>
                <w:rFonts w:ascii="Arial" w:hAnsi="Arial" w:cs="Arial"/>
                <w:sz w:val="22"/>
                <w:szCs w:val="22"/>
              </w:rPr>
            </w:pPr>
            <w:r>
              <w:rPr>
                <w:rFonts w:ascii="Arial" w:hAnsi="Arial" w:cs="Arial"/>
                <w:sz w:val="22"/>
                <w:szCs w:val="22"/>
              </w:rPr>
              <w:t>ggf. theoretische und technische Einarbeitung</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c>
          <w:tcPr>
            <w:tcW w:w="4788" w:type="dxa"/>
            <w:tcMar>
              <w:top w:w="28" w:type="dxa"/>
              <w:bottom w:w="28" w:type="dxa"/>
            </w:tcMar>
          </w:tcPr>
          <w:p>
            <w:pPr>
              <w:rPr>
                <w:rFonts w:ascii="Arial" w:hAnsi="Arial" w:cs="Arial"/>
                <w:sz w:val="22"/>
                <w:szCs w:val="22"/>
              </w:rPr>
            </w:pPr>
            <w:r>
              <w:rPr>
                <w:rFonts w:ascii="Arial" w:hAnsi="Arial" w:cs="Arial"/>
                <w:sz w:val="22"/>
                <w:szCs w:val="22"/>
              </w:rPr>
              <w:t>Versuche xx</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c>
          <w:tcPr>
            <w:tcW w:w="4788" w:type="dxa"/>
            <w:tcMar>
              <w:top w:w="28" w:type="dxa"/>
              <w:bottom w:w="28" w:type="dxa"/>
            </w:tcMar>
          </w:tcPr>
          <w:p>
            <w:pPr>
              <w:rPr>
                <w:rFonts w:ascii="Arial" w:hAnsi="Arial" w:cs="Arial"/>
                <w:sz w:val="22"/>
                <w:szCs w:val="22"/>
              </w:rPr>
            </w:pPr>
            <w:r>
              <w:rPr>
                <w:rFonts w:ascii="Arial" w:hAnsi="Arial" w:cs="Arial"/>
                <w:sz w:val="22"/>
                <w:szCs w:val="22"/>
              </w:rPr>
              <w:t xml:space="preserve">Versuche xx </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c>
          <w:tcPr>
            <w:tcW w:w="4788" w:type="dxa"/>
            <w:tcMar>
              <w:top w:w="28" w:type="dxa"/>
              <w:bottom w:w="28" w:type="dxa"/>
            </w:tcMar>
          </w:tcPr>
          <w:p>
            <w:pPr>
              <w:rPr>
                <w:rFonts w:ascii="Arial" w:hAnsi="Arial" w:cs="Arial"/>
                <w:sz w:val="22"/>
                <w:szCs w:val="22"/>
              </w:rPr>
            </w:pPr>
            <w:r>
              <w:rPr>
                <w:rFonts w:ascii="Arial" w:hAnsi="Arial" w:cs="Arial"/>
                <w:sz w:val="22"/>
                <w:szCs w:val="22"/>
              </w:rPr>
              <w:t>Zwischenziel I</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c>
          <w:tcPr>
            <w:tcW w:w="4788" w:type="dxa"/>
            <w:tcMar>
              <w:top w:w="28" w:type="dxa"/>
              <w:bottom w:w="28" w:type="dxa"/>
            </w:tcMar>
          </w:tcPr>
          <w:p>
            <w:pPr>
              <w:rPr>
                <w:rFonts w:ascii="Arial" w:hAnsi="Arial" w:cs="Arial"/>
                <w:sz w:val="22"/>
                <w:szCs w:val="22"/>
              </w:rPr>
            </w:pPr>
            <w:r>
              <w:rPr>
                <w:rFonts w:ascii="Arial" w:hAnsi="Arial" w:cs="Arial"/>
                <w:sz w:val="22"/>
                <w:szCs w:val="22"/>
              </w:rPr>
              <w:t>Versuche xx</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rPr>
          <w:trHeight w:val="138"/>
        </w:trPr>
        <w:tc>
          <w:tcPr>
            <w:tcW w:w="4788" w:type="dxa"/>
            <w:tcMar>
              <w:top w:w="28" w:type="dxa"/>
              <w:bottom w:w="28" w:type="dxa"/>
            </w:tcMar>
          </w:tcPr>
          <w:p>
            <w:pPr>
              <w:rPr>
                <w:rFonts w:ascii="Arial" w:hAnsi="Arial" w:cs="Arial"/>
                <w:sz w:val="22"/>
                <w:szCs w:val="22"/>
              </w:rPr>
            </w:pPr>
            <w:r>
              <w:rPr>
                <w:rFonts w:ascii="Arial" w:hAnsi="Arial" w:cs="Arial"/>
                <w:sz w:val="22"/>
                <w:szCs w:val="22"/>
              </w:rPr>
              <w:t xml:space="preserve">Versuche xx </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rPr>
          <w:trHeight w:val="138"/>
        </w:trPr>
        <w:tc>
          <w:tcPr>
            <w:tcW w:w="4788" w:type="dxa"/>
            <w:tcMar>
              <w:top w:w="28" w:type="dxa"/>
              <w:bottom w:w="28" w:type="dxa"/>
            </w:tcMar>
          </w:tcPr>
          <w:p>
            <w:pPr>
              <w:rPr>
                <w:rFonts w:ascii="Arial" w:hAnsi="Arial" w:cs="Arial"/>
                <w:sz w:val="22"/>
                <w:szCs w:val="22"/>
              </w:rPr>
            </w:pPr>
            <w:r>
              <w:rPr>
                <w:rFonts w:ascii="Arial" w:hAnsi="Arial" w:cs="Arial"/>
                <w:sz w:val="22"/>
                <w:szCs w:val="22"/>
              </w:rPr>
              <w:t>Zwischenziel II</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rPr>
          <w:trHeight w:val="138"/>
        </w:trPr>
        <w:tc>
          <w:tcPr>
            <w:tcW w:w="4788" w:type="dxa"/>
            <w:tcMar>
              <w:top w:w="28" w:type="dxa"/>
              <w:bottom w:w="28" w:type="dxa"/>
            </w:tcMar>
          </w:tcPr>
          <w:p>
            <w:pPr>
              <w:rPr>
                <w:rFonts w:ascii="Arial" w:hAnsi="Arial" w:cs="Arial"/>
                <w:sz w:val="22"/>
                <w:szCs w:val="22"/>
              </w:rPr>
            </w:pPr>
            <w:r>
              <w:rPr>
                <w:rFonts w:ascii="Arial" w:hAnsi="Arial" w:cs="Arial"/>
                <w:sz w:val="22"/>
                <w:szCs w:val="22"/>
              </w:rPr>
              <w:t xml:space="preserve">Versuche xx </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rPr>
          <w:trHeight w:val="138"/>
        </w:trPr>
        <w:tc>
          <w:tcPr>
            <w:tcW w:w="4788" w:type="dxa"/>
            <w:tcMar>
              <w:top w:w="28" w:type="dxa"/>
              <w:bottom w:w="28" w:type="dxa"/>
            </w:tcMar>
          </w:tcPr>
          <w:p>
            <w:pPr>
              <w:rPr>
                <w:rFonts w:ascii="Arial" w:hAnsi="Arial" w:cs="Arial"/>
                <w:sz w:val="22"/>
                <w:szCs w:val="22"/>
              </w:rPr>
            </w:pPr>
            <w:r>
              <w:rPr>
                <w:rFonts w:ascii="Arial" w:hAnsi="Arial" w:cs="Arial"/>
                <w:sz w:val="22"/>
                <w:szCs w:val="22"/>
              </w:rPr>
              <w:t>Zwischenziel III</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r>
        <w:tc>
          <w:tcPr>
            <w:tcW w:w="4788" w:type="dxa"/>
            <w:tcMar>
              <w:top w:w="28" w:type="dxa"/>
              <w:bottom w:w="28" w:type="dxa"/>
            </w:tcMar>
          </w:tcPr>
          <w:p>
            <w:pPr>
              <w:rPr>
                <w:rFonts w:ascii="Arial" w:hAnsi="Arial" w:cs="Arial"/>
                <w:sz w:val="22"/>
                <w:szCs w:val="22"/>
              </w:rPr>
            </w:pPr>
            <w:r>
              <w:rPr>
                <w:rFonts w:ascii="Arial" w:hAnsi="Arial" w:cs="Arial"/>
                <w:sz w:val="22"/>
                <w:szCs w:val="22"/>
              </w:rPr>
              <w:t xml:space="preserve">Auswertung und Verfassen der Dissertation (wir empfehlen, bereits früh zu beginnen – die Doktoranden erhalten bereits in den ersten Wochen der </w:t>
            </w:r>
            <w:proofErr w:type="spellStart"/>
            <w:r>
              <w:rPr>
                <w:rFonts w:ascii="Arial" w:hAnsi="Arial" w:cs="Arial"/>
                <w:sz w:val="22"/>
                <w:szCs w:val="22"/>
              </w:rPr>
              <w:t>Kollegslaufzeit</w:t>
            </w:r>
            <w:proofErr w:type="spellEnd"/>
            <w:r>
              <w:rPr>
                <w:rFonts w:ascii="Arial" w:hAnsi="Arial" w:cs="Arial"/>
                <w:sz w:val="22"/>
                <w:szCs w:val="22"/>
              </w:rPr>
              <w:t xml:space="preserve"> eine Einführung in wissenschaftliches Schreiben) </w:t>
            </w:r>
          </w:p>
        </w:tc>
        <w:tc>
          <w:tcPr>
            <w:tcW w:w="1449"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567" w:type="dxa"/>
            <w:tcMar>
              <w:top w:w="28" w:type="dxa"/>
              <w:bottom w:w="28" w:type="dxa"/>
            </w:tcMar>
          </w:tcPr>
          <w:p>
            <w:pPr>
              <w:rPr>
                <w:rFonts w:ascii="Arial" w:hAnsi="Arial" w:cs="Arial"/>
                <w:b/>
                <w:sz w:val="22"/>
                <w:szCs w:val="22"/>
              </w:rPr>
            </w:pPr>
          </w:p>
        </w:tc>
        <w:tc>
          <w:tcPr>
            <w:tcW w:w="1467" w:type="dxa"/>
            <w:tcMar>
              <w:top w:w="28" w:type="dxa"/>
              <w:bottom w:w="28" w:type="dxa"/>
            </w:tcMar>
          </w:tcPr>
          <w:p>
            <w:pPr>
              <w:rPr>
                <w:rFonts w:ascii="Arial" w:hAnsi="Arial" w:cs="Arial"/>
                <w:b/>
                <w:sz w:val="22"/>
                <w:szCs w:val="22"/>
              </w:rPr>
            </w:pPr>
          </w:p>
        </w:tc>
      </w:tr>
    </w:tbl>
    <w:p>
      <w:pPr>
        <w:rPr>
          <w:rFonts w:ascii="Arial" w:hAnsi="Arial" w:cs="Arial"/>
          <w:sz w:val="22"/>
          <w:szCs w:val="22"/>
        </w:rPr>
      </w:pPr>
    </w:p>
    <w:sectPr>
      <w:pgSz w:w="16838"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416602-5E2A-483A-A94D-0818FA45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1343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Muster-Zeitplan:</vt:lpstr>
    </vt:vector>
  </TitlesOfParts>
  <Company>UKT</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Muster-Zeitplan:</dc:title>
  <dc:subject/>
  <dc:creator>Administrator</dc:creator>
  <cp:keywords/>
  <cp:lastModifiedBy>Dr. Tanja Mirjam Rieß</cp:lastModifiedBy>
  <cp:revision>3</cp:revision>
  <cp:lastPrinted>2013-04-16T12:11:00Z</cp:lastPrinted>
  <dcterms:created xsi:type="dcterms:W3CDTF">2021-04-16T11:15:00Z</dcterms:created>
  <dcterms:modified xsi:type="dcterms:W3CDTF">2021-04-16T11:19:00Z</dcterms:modified>
</cp:coreProperties>
</file>