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C9" w:rsidRDefault="003C31AE">
      <w:pPr>
        <w:spacing w:after="36"/>
      </w:pPr>
      <w:r>
        <w:rPr>
          <w:b/>
          <w:color w:val="00B050"/>
          <w:sz w:val="44"/>
        </w:rPr>
        <w:t xml:space="preserve"> </w:t>
      </w:r>
    </w:p>
    <w:p w:rsidR="009D27C9" w:rsidRDefault="003C31A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8460"/>
        </w:tabs>
        <w:spacing w:after="0"/>
      </w:pPr>
      <w:r>
        <w:rPr>
          <w:b/>
          <w:color w:val="00B050"/>
          <w:sz w:val="44"/>
        </w:rPr>
        <w:t xml:space="preserve">Checkliste  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  <w:t xml:space="preserve"> </w:t>
      </w:r>
      <w:r>
        <w:rPr>
          <w:b/>
          <w:color w:val="00B050"/>
          <w:sz w:val="44"/>
        </w:rPr>
        <w:tab/>
      </w:r>
      <w:r w:rsidR="00B4526C">
        <w:rPr>
          <w:sz w:val="24"/>
        </w:rPr>
        <w:t>Stand 11</w:t>
      </w:r>
      <w:r w:rsidR="00DB2BFD">
        <w:rPr>
          <w:sz w:val="24"/>
        </w:rPr>
        <w:t>/2019</w:t>
      </w:r>
    </w:p>
    <w:p w:rsidR="009D27C9" w:rsidRDefault="003C31AE">
      <w:pPr>
        <w:spacing w:after="0"/>
      </w:pPr>
      <w:r>
        <w:rPr>
          <w:b/>
          <w:sz w:val="44"/>
        </w:rPr>
        <w:t xml:space="preserve"> </w:t>
      </w:r>
    </w:p>
    <w:p w:rsidR="009D27C9" w:rsidRDefault="003C31AE">
      <w:pPr>
        <w:pStyle w:val="berschrift1"/>
        <w:ind w:left="-5"/>
      </w:pPr>
      <w:r>
        <w:t xml:space="preserve">Genehmigungspflichtiger Tierversuch </w:t>
      </w:r>
    </w:p>
    <w:p w:rsidR="009D27C9" w:rsidRDefault="003C31A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13" w:type="dxa"/>
        <w:tblInd w:w="0" w:type="dxa"/>
        <w:tblLook w:val="04A0" w:firstRow="1" w:lastRow="0" w:firstColumn="1" w:lastColumn="0" w:noHBand="0" w:noVBand="1"/>
      </w:tblPr>
      <w:tblGrid>
        <w:gridCol w:w="708"/>
        <w:gridCol w:w="8305"/>
      </w:tblGrid>
      <w:tr w:rsidR="009D27C9">
        <w:trPr>
          <w:trHeight w:val="88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141"/>
            </w:pPr>
            <w:r>
              <w:rPr>
                <w:b/>
                <w:color w:val="FF0000"/>
                <w:sz w:val="32"/>
              </w:rPr>
              <w:t>1x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kompletter Tierversuchsantrag 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1x in Papierform mit Original-Unterschrift  </w:t>
            </w:r>
          </w:p>
        </w:tc>
      </w:tr>
      <w:tr w:rsidR="009D27C9">
        <w:trPr>
          <w:trHeight w:val="6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2x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Kopie des kompletten Antrags </w:t>
            </w:r>
            <w:r>
              <w:rPr>
                <w:sz w:val="32"/>
              </w:rPr>
              <w:t xml:space="preserve"> </w:t>
            </w:r>
          </w:p>
        </w:tc>
      </w:tr>
      <w:tr w:rsidR="009D27C9">
        <w:trPr>
          <w:trHeight w:val="64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6x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Antragskopie ab Punkt 2 </w:t>
            </w:r>
            <w:r>
              <w:rPr>
                <w:sz w:val="32"/>
              </w:rPr>
              <w:t xml:space="preserve"> </w:t>
            </w:r>
          </w:p>
        </w:tc>
      </w:tr>
      <w:tr w:rsidR="009D27C9">
        <w:trPr>
          <w:trHeight w:val="6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1x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Bestätigung sachlicher Mittel 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1x in Papierform mit Original-Unterschrift  </w:t>
            </w:r>
          </w:p>
        </w:tc>
      </w:tr>
      <w:tr w:rsidR="009D27C9">
        <w:trPr>
          <w:trHeight w:val="27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t xml:space="preserve"> </w:t>
            </w:r>
          </w:p>
        </w:tc>
      </w:tr>
      <w:tr w:rsidR="009D27C9">
        <w:trPr>
          <w:trHeight w:val="16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923"/>
            </w:pPr>
            <w:r>
              <w:rPr>
                <w:b/>
                <w:color w:val="FF0000"/>
                <w:sz w:val="32"/>
              </w:rPr>
              <w:t>3x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line="241" w:lineRule="auto"/>
            </w:pPr>
            <w:r>
              <w:rPr>
                <w:b/>
                <w:sz w:val="32"/>
              </w:rPr>
              <w:t>Personenbogen für alle unter 1.2 benannten Mitarbeiter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32"/>
              </w:rPr>
              <w:t>und ggf. für den unter Punkt 1.1.3 genannten Versuchsplaner, falls diese dem RP nicht bereits in der aktuellen Version vorliegen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davon 1x mit Original-Unterschrift für jeden Mitarbeiter </w:t>
            </w:r>
          </w:p>
        </w:tc>
      </w:tr>
      <w:tr w:rsidR="009D27C9">
        <w:trPr>
          <w:trHeight w:val="14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676"/>
            </w:pPr>
            <w:r>
              <w:rPr>
                <w:b/>
                <w:color w:val="FF0000"/>
                <w:sz w:val="32"/>
              </w:rPr>
              <w:t xml:space="preserve">3x </w:t>
            </w:r>
            <w:r>
              <w:rPr>
                <w:b/>
                <w:sz w:val="32"/>
              </w:rPr>
              <w:t xml:space="preserve">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nichttechnische Projektzusammenfassung (NTP) 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3x in Papierform (die bei der Erstellung der NTP erhaltene zehnstellige </w:t>
            </w:r>
          </w:p>
          <w:p w:rsidR="009D27C9" w:rsidRDefault="003C31AE">
            <w:r>
              <w:rPr>
                <w:color w:val="0070C0"/>
              </w:rPr>
              <w:t xml:space="preserve">Identifizierungsnummer (NTP-ID) sollte auf der ersten Seite des Antragsformulars vermerkt werden) </w:t>
            </w:r>
          </w:p>
        </w:tc>
      </w:tr>
      <w:tr w:rsidR="009D27C9">
        <w:trPr>
          <w:trHeight w:val="91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B4526C">
            <w:pPr>
              <w:spacing w:after="141"/>
            </w:pPr>
            <w:r>
              <w:rPr>
                <w:b/>
                <w:color w:val="FF0000"/>
                <w:sz w:val="32"/>
              </w:rPr>
              <w:t>2</w:t>
            </w:r>
            <w:bookmarkStart w:id="0" w:name="_GoBack"/>
            <w:bookmarkEnd w:id="0"/>
            <w:r w:rsidR="003C31AE">
              <w:rPr>
                <w:b/>
                <w:color w:val="FF0000"/>
                <w:sz w:val="32"/>
              </w:rPr>
              <w:t>x</w:t>
            </w:r>
            <w:r w:rsidR="003C31AE"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Schlüsselpublikation </w:t>
            </w:r>
            <w:r>
              <w:rPr>
                <w:sz w:val="32"/>
              </w:rPr>
              <w:t xml:space="preserve"> </w:t>
            </w:r>
          </w:p>
          <w:p w:rsidR="009D27C9" w:rsidRDefault="003C31AE" w:rsidP="003C31AE">
            <w:pPr>
              <w:rPr>
                <w:color w:val="0070C0"/>
              </w:rPr>
            </w:pPr>
            <w:r>
              <w:rPr>
                <w:color w:val="0070C0"/>
              </w:rPr>
              <w:t xml:space="preserve">1x in Papierform </w:t>
            </w:r>
            <w:r>
              <w:rPr>
                <w:b/>
                <w:color w:val="0070C0"/>
                <w:u w:val="single" w:color="0070C0"/>
              </w:rPr>
              <w:t>und 1x per Mail an sekretariat.tschb@med.uni-tuebingen.de</w:t>
            </w:r>
            <w:r>
              <w:rPr>
                <w:color w:val="0070C0"/>
              </w:rPr>
              <w:t xml:space="preserve"> (maximal 5 Publikationen mit max. 5 MB Gesamtvolumen)  </w:t>
            </w:r>
          </w:p>
          <w:p w:rsidR="003C31AE" w:rsidRDefault="003C31AE" w:rsidP="003C31AE"/>
        </w:tc>
      </w:tr>
      <w:tr w:rsidR="009D27C9">
        <w:trPr>
          <w:trHeight w:val="7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9x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Biometrisches Gutachten / Formblätter „Angaben zur biometrischen Planung“ </w:t>
            </w:r>
            <w:r>
              <w:rPr>
                <w:sz w:val="32"/>
              </w:rPr>
              <w:t xml:space="preserve"> </w:t>
            </w:r>
          </w:p>
        </w:tc>
      </w:tr>
    </w:tbl>
    <w:p w:rsidR="009D27C9" w:rsidRDefault="003C31AE">
      <w:pPr>
        <w:spacing w:after="79"/>
      </w:pPr>
      <w:r>
        <w:rPr>
          <w:rFonts w:ascii="Arial" w:eastAsia="Arial" w:hAnsi="Arial" w:cs="Arial"/>
        </w:rPr>
        <w:t xml:space="preserve"> </w:t>
      </w:r>
    </w:p>
    <w:p w:rsidR="009D27C9" w:rsidRDefault="003C31AE">
      <w:pPr>
        <w:spacing w:after="0"/>
        <w:ind w:left="-5" w:hanging="10"/>
      </w:pPr>
      <w:r>
        <w:rPr>
          <w:b/>
          <w:color w:val="00B050"/>
          <w:sz w:val="32"/>
        </w:rPr>
        <w:t xml:space="preserve">Bei genetisch-veränderten Linien zusätzlich: </w:t>
      </w:r>
    </w:p>
    <w:p w:rsidR="009D27C9" w:rsidRDefault="003C31AE">
      <w:pPr>
        <w:spacing w:after="0" w:line="250" w:lineRule="auto"/>
        <w:ind w:left="703" w:hanging="718"/>
      </w:pPr>
      <w:r>
        <w:rPr>
          <w:b/>
          <w:color w:val="FF0000"/>
          <w:sz w:val="32"/>
        </w:rPr>
        <w:t>9x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Abschlussbeurteilung genetisch veränderter Zuchtlinien  </w:t>
      </w:r>
      <w:r>
        <w:rPr>
          <w:b/>
          <w:color w:val="00B050"/>
          <w:sz w:val="32"/>
        </w:rPr>
        <w:t>bei Belastung</w:t>
      </w:r>
      <w:r>
        <w:rPr>
          <w:color w:val="0070C0"/>
        </w:rPr>
        <w:t xml:space="preserve">  </w:t>
      </w:r>
    </w:p>
    <w:p w:rsidR="009D27C9" w:rsidRDefault="003C31AE">
      <w:pPr>
        <w:spacing w:after="74"/>
        <w:ind w:left="703" w:hanging="10"/>
      </w:pPr>
      <w:r>
        <w:rPr>
          <w:color w:val="0070C0"/>
        </w:rPr>
        <w:t xml:space="preserve">9x in Papierform  </w:t>
      </w:r>
    </w:p>
    <w:p w:rsidR="009D27C9" w:rsidRDefault="003C31AE">
      <w:pPr>
        <w:spacing w:after="0"/>
        <w:ind w:left="-5" w:hanging="10"/>
      </w:pPr>
      <w:r>
        <w:rPr>
          <w:b/>
          <w:color w:val="00B050"/>
          <w:sz w:val="32"/>
        </w:rPr>
        <w:t xml:space="preserve">oder </w:t>
      </w:r>
      <w:r>
        <w:rPr>
          <w:color w:val="00B050"/>
          <w:sz w:val="32"/>
        </w:rPr>
        <w:t xml:space="preserve"> </w:t>
      </w:r>
    </w:p>
    <w:p w:rsidR="009D27C9" w:rsidRDefault="003C31AE">
      <w:pPr>
        <w:spacing w:after="0" w:line="250" w:lineRule="auto"/>
        <w:ind w:left="703" w:hanging="718"/>
      </w:pPr>
      <w:r>
        <w:rPr>
          <w:b/>
          <w:color w:val="FF0000"/>
          <w:sz w:val="32"/>
        </w:rPr>
        <w:t>1x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Abschlussbeurteilung genetisch veränderter Zuchtlinien  </w:t>
      </w:r>
      <w:r>
        <w:rPr>
          <w:b/>
          <w:color w:val="00B050"/>
          <w:sz w:val="32"/>
        </w:rPr>
        <w:t>ohne Belastung</w:t>
      </w:r>
      <w:r>
        <w:rPr>
          <w:sz w:val="32"/>
        </w:rPr>
        <w:t xml:space="preserve"> </w:t>
      </w:r>
    </w:p>
    <w:p w:rsidR="009D27C9" w:rsidRDefault="003C31AE">
      <w:pPr>
        <w:spacing w:after="0"/>
        <w:ind w:left="703" w:hanging="10"/>
      </w:pPr>
      <w:r>
        <w:rPr>
          <w:color w:val="0070C0"/>
        </w:rPr>
        <w:t xml:space="preserve">1x in Papierform  </w:t>
      </w:r>
    </w:p>
    <w:p w:rsidR="009D27C9" w:rsidRDefault="003C31AE">
      <w:pPr>
        <w:spacing w:after="57"/>
      </w:pPr>
      <w:r>
        <w:rPr>
          <w:b/>
        </w:rPr>
        <w:t xml:space="preserve"> </w:t>
      </w:r>
    </w:p>
    <w:p w:rsidR="009D27C9" w:rsidRDefault="003C31AE">
      <w:pPr>
        <w:spacing w:after="0"/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  <w:t xml:space="preserve"> </w:t>
      </w:r>
    </w:p>
    <w:p w:rsidR="009D27C9" w:rsidRDefault="003C31AE">
      <w:pPr>
        <w:spacing w:after="47"/>
      </w:pPr>
      <w:r>
        <w:rPr>
          <w:b/>
          <w:color w:val="FF0000"/>
          <w:sz w:val="32"/>
        </w:rPr>
        <w:t xml:space="preserve"> </w:t>
      </w:r>
    </w:p>
    <w:p w:rsidR="009D27C9" w:rsidRDefault="003C31AE">
      <w:pPr>
        <w:pStyle w:val="berschrift1"/>
        <w:ind w:left="-5"/>
      </w:pPr>
      <w:r>
        <w:lastRenderedPageBreak/>
        <w:t xml:space="preserve">Anzeige eines Tierversuchsvorhabens nach §8a </w:t>
      </w:r>
    </w:p>
    <w:p w:rsidR="009D27C9" w:rsidRDefault="003C31A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13" w:type="dxa"/>
        <w:tblInd w:w="0" w:type="dxa"/>
        <w:tblLook w:val="04A0" w:firstRow="1" w:lastRow="0" w:firstColumn="1" w:lastColumn="0" w:noHBand="0" w:noVBand="1"/>
      </w:tblPr>
      <w:tblGrid>
        <w:gridCol w:w="708"/>
        <w:gridCol w:w="8305"/>
      </w:tblGrid>
      <w:tr w:rsidR="009D27C9">
        <w:trPr>
          <w:trHeight w:val="8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141"/>
            </w:pPr>
            <w:r>
              <w:rPr>
                <w:b/>
                <w:color w:val="FF0000"/>
                <w:sz w:val="32"/>
              </w:rPr>
              <w:t>1x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komplette Tierversuchsanzeige 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1x in Papierform mit Original-Unterschrift  </w:t>
            </w:r>
          </w:p>
        </w:tc>
      </w:tr>
      <w:tr w:rsidR="009D27C9">
        <w:trPr>
          <w:trHeight w:val="64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2x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Kopie der kompletten Anzeige </w:t>
            </w:r>
            <w:r>
              <w:rPr>
                <w:sz w:val="32"/>
              </w:rPr>
              <w:t xml:space="preserve"> </w:t>
            </w:r>
          </w:p>
        </w:tc>
      </w:tr>
      <w:tr w:rsidR="009D27C9">
        <w:trPr>
          <w:trHeight w:val="64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1x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Bestätigung sachlicher Mittel 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1x in Papierform mit Original-Unterschrift  </w:t>
            </w:r>
          </w:p>
        </w:tc>
      </w:tr>
      <w:tr w:rsidR="009D27C9">
        <w:trPr>
          <w:trHeight w:val="2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t xml:space="preserve"> </w:t>
            </w:r>
          </w:p>
        </w:tc>
      </w:tr>
      <w:tr w:rsidR="009D27C9">
        <w:trPr>
          <w:trHeight w:val="169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921"/>
            </w:pPr>
            <w:r>
              <w:rPr>
                <w:b/>
                <w:color w:val="FF0000"/>
                <w:sz w:val="32"/>
              </w:rPr>
              <w:t>3x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>Personenbogen für alle unter 1.2 benannten Mitarbeiter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32"/>
              </w:rPr>
              <w:t>und ggf. für den unter Punkt 1.1.3 genannten Versuchsplaner, falls diese dem RP nicht bereits in der aktuellen Version vorliegen</w:t>
            </w:r>
            <w:r>
              <w:rPr>
                <w:sz w:val="32"/>
              </w:rPr>
              <w:t xml:space="preserve"> </w:t>
            </w:r>
          </w:p>
          <w:p w:rsidR="009D27C9" w:rsidRDefault="003C31AE">
            <w:r>
              <w:rPr>
                <w:color w:val="0070C0"/>
              </w:rPr>
              <w:t xml:space="preserve">davon 1x mit Original-Unterschrift für jeden Mitarbeiter </w:t>
            </w:r>
          </w:p>
        </w:tc>
      </w:tr>
      <w:tr w:rsidR="009D27C9">
        <w:trPr>
          <w:trHeight w:val="91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pPr>
              <w:spacing w:after="141"/>
            </w:pPr>
            <w:r>
              <w:rPr>
                <w:b/>
                <w:color w:val="FF0000"/>
                <w:sz w:val="32"/>
              </w:rPr>
              <w:t>2x</w:t>
            </w:r>
            <w:r>
              <w:rPr>
                <w:b/>
                <w:sz w:val="32"/>
              </w:rPr>
              <w:t xml:space="preserve">  </w:t>
            </w:r>
          </w:p>
          <w:p w:rsidR="009D27C9" w:rsidRDefault="003C31A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Schlüsselpublikation </w:t>
            </w:r>
            <w:r>
              <w:rPr>
                <w:sz w:val="32"/>
              </w:rPr>
              <w:t xml:space="preserve"> </w:t>
            </w:r>
          </w:p>
          <w:p w:rsidR="003C31AE" w:rsidRDefault="003C31AE" w:rsidP="003C31AE">
            <w:pPr>
              <w:rPr>
                <w:color w:val="0070C0"/>
              </w:rPr>
            </w:pPr>
            <w:r>
              <w:rPr>
                <w:color w:val="0070C0"/>
              </w:rPr>
              <w:t xml:space="preserve">1x in Papierform </w:t>
            </w:r>
            <w:r>
              <w:rPr>
                <w:b/>
                <w:color w:val="0070C0"/>
                <w:u w:val="single" w:color="0070C0"/>
              </w:rPr>
              <w:t>und 1x per Mail an sekretariat.tschb@med.uni-tuebingen.de</w:t>
            </w:r>
            <w:r>
              <w:rPr>
                <w:color w:val="0070C0"/>
              </w:rPr>
              <w:t xml:space="preserve"> (maximal 5 Publikationen mit max. 5 MB Gesamtvolumen)  </w:t>
            </w:r>
          </w:p>
          <w:p w:rsidR="009D27C9" w:rsidRDefault="009D27C9"/>
        </w:tc>
      </w:tr>
      <w:tr w:rsidR="009D27C9">
        <w:trPr>
          <w:trHeight w:val="7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color w:val="FF0000"/>
                <w:sz w:val="32"/>
              </w:rPr>
              <w:t>3x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</w:tcPr>
          <w:p w:rsidR="009D27C9" w:rsidRDefault="003C31AE">
            <w:r>
              <w:rPr>
                <w:b/>
                <w:sz w:val="32"/>
              </w:rPr>
              <w:t xml:space="preserve">Biometrisches Gutachten / Formblätter „Angaben zur biometrischen Planung“ </w:t>
            </w:r>
          </w:p>
        </w:tc>
      </w:tr>
    </w:tbl>
    <w:p w:rsidR="009D27C9" w:rsidRDefault="003C31AE">
      <w:pPr>
        <w:spacing w:after="77"/>
      </w:pPr>
      <w:r>
        <w:rPr>
          <w:rFonts w:ascii="Arial" w:eastAsia="Arial" w:hAnsi="Arial" w:cs="Arial"/>
        </w:rPr>
        <w:t xml:space="preserve"> </w:t>
      </w:r>
    </w:p>
    <w:p w:rsidR="009D27C9" w:rsidRDefault="003C31AE">
      <w:pPr>
        <w:spacing w:after="0"/>
        <w:ind w:left="-5" w:hanging="10"/>
      </w:pPr>
      <w:r>
        <w:rPr>
          <w:b/>
          <w:color w:val="00B050"/>
          <w:sz w:val="32"/>
        </w:rPr>
        <w:t xml:space="preserve">Bei genetisch-veränderten Linien zusätzlich: </w:t>
      </w:r>
    </w:p>
    <w:p w:rsidR="009D27C9" w:rsidRDefault="003C31AE">
      <w:pPr>
        <w:spacing w:after="0" w:line="250" w:lineRule="auto"/>
        <w:ind w:left="703" w:hanging="718"/>
      </w:pPr>
      <w:r>
        <w:rPr>
          <w:b/>
          <w:color w:val="FF0000"/>
          <w:sz w:val="32"/>
        </w:rPr>
        <w:t>3x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Abschlussbeurteilung genetisch veränderter Zuchtlinien  </w:t>
      </w:r>
      <w:r>
        <w:rPr>
          <w:b/>
          <w:color w:val="00B050"/>
          <w:sz w:val="32"/>
        </w:rPr>
        <w:t>bei Belastung</w:t>
      </w:r>
      <w:r>
        <w:rPr>
          <w:color w:val="0070C0"/>
        </w:rPr>
        <w:t xml:space="preserve">  </w:t>
      </w:r>
    </w:p>
    <w:p w:rsidR="009D27C9" w:rsidRDefault="003C31AE">
      <w:pPr>
        <w:spacing w:after="71"/>
        <w:ind w:left="703" w:hanging="10"/>
      </w:pPr>
      <w:r>
        <w:rPr>
          <w:color w:val="0070C0"/>
        </w:rPr>
        <w:t xml:space="preserve">3x in Papierform  </w:t>
      </w:r>
    </w:p>
    <w:p w:rsidR="009D27C9" w:rsidRDefault="003C31AE">
      <w:pPr>
        <w:spacing w:after="0"/>
        <w:ind w:left="-5" w:hanging="10"/>
      </w:pPr>
      <w:r>
        <w:rPr>
          <w:b/>
          <w:color w:val="00B050"/>
          <w:sz w:val="32"/>
        </w:rPr>
        <w:t xml:space="preserve">oder </w:t>
      </w:r>
      <w:r>
        <w:rPr>
          <w:color w:val="00B050"/>
          <w:sz w:val="32"/>
        </w:rPr>
        <w:t xml:space="preserve"> </w:t>
      </w:r>
    </w:p>
    <w:p w:rsidR="009D27C9" w:rsidRDefault="003C31AE">
      <w:pPr>
        <w:spacing w:after="0" w:line="250" w:lineRule="auto"/>
        <w:ind w:left="703" w:hanging="718"/>
      </w:pPr>
      <w:r>
        <w:rPr>
          <w:b/>
          <w:color w:val="FF0000"/>
          <w:sz w:val="32"/>
        </w:rPr>
        <w:t>1x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Abschlussbeurteilung genetisch veränderter Zuchtlinien  </w:t>
      </w:r>
      <w:r>
        <w:rPr>
          <w:b/>
          <w:color w:val="00B050"/>
          <w:sz w:val="32"/>
        </w:rPr>
        <w:t>ohne Belastung</w:t>
      </w:r>
      <w:r>
        <w:rPr>
          <w:sz w:val="32"/>
        </w:rPr>
        <w:t xml:space="preserve"> </w:t>
      </w:r>
    </w:p>
    <w:p w:rsidR="009D27C9" w:rsidRDefault="003C31AE">
      <w:pPr>
        <w:spacing w:after="0"/>
        <w:ind w:left="703" w:hanging="10"/>
      </w:pPr>
      <w:r>
        <w:rPr>
          <w:color w:val="0070C0"/>
        </w:rPr>
        <w:t xml:space="preserve">1x in Papierform  </w:t>
      </w:r>
    </w:p>
    <w:p w:rsidR="009D27C9" w:rsidRDefault="003C31AE">
      <w:pPr>
        <w:spacing w:after="36"/>
      </w:pPr>
      <w:r>
        <w:rPr>
          <w:b/>
        </w:rPr>
        <w:t xml:space="preserve"> </w:t>
      </w:r>
    </w:p>
    <w:p w:rsidR="009D27C9" w:rsidRDefault="003C31AE">
      <w:pPr>
        <w:spacing w:after="0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  <w:rPr>
          <w:color w:val="FF0000"/>
          <w:sz w:val="28"/>
        </w:rPr>
      </w:pPr>
    </w:p>
    <w:p w:rsidR="00DB2BFD" w:rsidRDefault="00DB2BFD">
      <w:pPr>
        <w:spacing w:after="0"/>
      </w:pPr>
    </w:p>
    <w:p w:rsidR="003C31AE" w:rsidRDefault="003C31AE" w:rsidP="003C31AE">
      <w:pPr>
        <w:spacing w:after="83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3C31AE" w:rsidRDefault="003C31AE" w:rsidP="003C31AE">
      <w:pPr>
        <w:spacing w:after="83"/>
        <w:rPr>
          <w:color w:val="FF0000"/>
          <w:sz w:val="28"/>
        </w:rPr>
      </w:pPr>
    </w:p>
    <w:p w:rsidR="009D27C9" w:rsidRDefault="003C31AE" w:rsidP="003C31AE">
      <w:pPr>
        <w:pStyle w:val="berschrift1"/>
        <w:ind w:left="0" w:firstLine="0"/>
      </w:pPr>
      <w:r>
        <w:lastRenderedPageBreak/>
        <w:t xml:space="preserve">Mitteilung nach § 4 </w:t>
      </w:r>
    </w:p>
    <w:p w:rsidR="009D27C9" w:rsidRDefault="003C31AE">
      <w:pPr>
        <w:spacing w:after="97"/>
      </w:pPr>
      <w:r>
        <w:rPr>
          <w:rFonts w:ascii="Arial" w:eastAsia="Arial" w:hAnsi="Arial" w:cs="Arial"/>
        </w:rPr>
        <w:t xml:space="preserve"> </w:t>
      </w:r>
    </w:p>
    <w:p w:rsidR="009D27C9" w:rsidRDefault="003C31AE">
      <w:pPr>
        <w:tabs>
          <w:tab w:val="center" w:pos="2842"/>
        </w:tabs>
        <w:spacing w:after="0" w:line="250" w:lineRule="auto"/>
        <w:ind w:left="-15"/>
      </w:pPr>
      <w:r>
        <w:rPr>
          <w:b/>
          <w:color w:val="FF0000"/>
          <w:sz w:val="32"/>
        </w:rPr>
        <w:t>1x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>komplettes Mitteilungsformular</w:t>
      </w:r>
      <w:r>
        <w:rPr>
          <w:sz w:val="32"/>
        </w:rPr>
        <w:t xml:space="preserve"> </w:t>
      </w:r>
    </w:p>
    <w:p w:rsidR="009D27C9" w:rsidRDefault="003C31AE">
      <w:pPr>
        <w:spacing w:after="0"/>
        <w:ind w:left="703" w:hanging="10"/>
      </w:pPr>
      <w:r>
        <w:rPr>
          <w:color w:val="0070C0"/>
        </w:rPr>
        <w:t xml:space="preserve">1x in Papierform mit Original-Unterschrift </w:t>
      </w:r>
    </w:p>
    <w:p w:rsidR="009D27C9" w:rsidRDefault="003C31AE">
      <w:pPr>
        <w:spacing w:after="95"/>
      </w:pPr>
      <w:r>
        <w:t xml:space="preserve"> </w:t>
      </w:r>
    </w:p>
    <w:p w:rsidR="009D27C9" w:rsidRDefault="003C31AE">
      <w:pPr>
        <w:tabs>
          <w:tab w:val="center" w:pos="3609"/>
        </w:tabs>
        <w:spacing w:after="0" w:line="250" w:lineRule="auto"/>
        <w:ind w:left="-15"/>
      </w:pPr>
      <w:r>
        <w:rPr>
          <w:b/>
          <w:color w:val="FF0000"/>
          <w:sz w:val="32"/>
        </w:rPr>
        <w:t>2x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Kopie des kompletten Mitteilungsformulars </w:t>
      </w:r>
      <w:r>
        <w:rPr>
          <w:sz w:val="32"/>
        </w:rPr>
        <w:t xml:space="preserve"> </w:t>
      </w:r>
    </w:p>
    <w:p w:rsidR="009D27C9" w:rsidRDefault="003C31AE">
      <w:pPr>
        <w:spacing w:after="72"/>
      </w:pPr>
      <w:r>
        <w:t xml:space="preserve"> </w:t>
      </w:r>
    </w:p>
    <w:p w:rsidR="009D27C9" w:rsidRDefault="003C31AE">
      <w:pPr>
        <w:spacing w:after="0"/>
        <w:ind w:left="-5" w:hanging="10"/>
      </w:pPr>
      <w:r>
        <w:rPr>
          <w:b/>
          <w:color w:val="00B050"/>
          <w:sz w:val="32"/>
        </w:rPr>
        <w:t xml:space="preserve">Bei genetisch-veränderten Linien zusätzlich: </w:t>
      </w:r>
    </w:p>
    <w:p w:rsidR="009D27C9" w:rsidRDefault="003C31AE">
      <w:pPr>
        <w:spacing w:after="0" w:line="250" w:lineRule="auto"/>
        <w:ind w:left="703" w:hanging="718"/>
      </w:pPr>
      <w:r>
        <w:rPr>
          <w:b/>
          <w:color w:val="FF0000"/>
          <w:sz w:val="32"/>
        </w:rPr>
        <w:t>1x</w:t>
      </w: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Abschlussbeurteilung genetisch veränderter Zuchtlinien  </w:t>
      </w:r>
      <w:r>
        <w:rPr>
          <w:b/>
          <w:color w:val="00B050"/>
          <w:sz w:val="32"/>
        </w:rPr>
        <w:t>ohne Belastung</w:t>
      </w:r>
      <w:r>
        <w:rPr>
          <w:sz w:val="32"/>
        </w:rPr>
        <w:t xml:space="preserve"> </w:t>
      </w:r>
    </w:p>
    <w:p w:rsidR="009D27C9" w:rsidRDefault="003C31AE">
      <w:pPr>
        <w:spacing w:after="38"/>
        <w:ind w:left="703" w:hanging="10"/>
      </w:pPr>
      <w:r>
        <w:rPr>
          <w:color w:val="0070C0"/>
        </w:rPr>
        <w:t xml:space="preserve">1x in Papierform  </w:t>
      </w:r>
    </w:p>
    <w:p w:rsidR="009D27C9" w:rsidRDefault="003C31AE">
      <w:pPr>
        <w:spacing w:after="0"/>
      </w:pPr>
      <w:r>
        <w:rPr>
          <w:color w:val="FF0000"/>
          <w:sz w:val="28"/>
        </w:rPr>
        <w:t xml:space="preserve"> </w:t>
      </w:r>
    </w:p>
    <w:sectPr w:rsidR="009D27C9">
      <w:pgSz w:w="11906" w:h="16838"/>
      <w:pgMar w:top="629" w:right="2028" w:bottom="106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ErDlAXXZ4tK/a3+8lMR9hj3H8vqO2VsS40eC7AOVwvEl9K+gPOufbWqZjONIUJYo7nA2lzuZkAvSBjeGDrQ1g==" w:salt="K9mfNea3W5jsVd+Fbj3f2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9"/>
    <w:rsid w:val="000E4039"/>
    <w:rsid w:val="003C31AE"/>
    <w:rsid w:val="009D27C9"/>
    <w:rsid w:val="00B4526C"/>
    <w:rsid w:val="00D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AAD"/>
  <w15:docId w15:val="{BD9A5EFF-21F2-4037-B009-FFA175D8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FF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2266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Labor1</cp:lastModifiedBy>
  <cp:revision>2</cp:revision>
  <dcterms:created xsi:type="dcterms:W3CDTF">2019-11-11T10:28:00Z</dcterms:created>
  <dcterms:modified xsi:type="dcterms:W3CDTF">2019-11-11T10:28:00Z</dcterms:modified>
</cp:coreProperties>
</file>